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4E" w:rsidRPr="007C7318" w:rsidRDefault="009A6B4E" w:rsidP="009A6B4E">
      <w:pPr>
        <w:wordWrap/>
        <w:spacing w:line="240" w:lineRule="auto"/>
        <w:rPr>
          <w:rFonts w:asciiTheme="majorEastAsia" w:eastAsiaTheme="majorEastAsia" w:hAnsiTheme="majorEastAsia"/>
          <w:sz w:val="24"/>
          <w:szCs w:val="24"/>
        </w:rPr>
      </w:pPr>
      <w:r w:rsidRPr="007C7318">
        <w:rPr>
          <w:rFonts w:asciiTheme="majorEastAsia" w:eastAsiaTheme="majorEastAsia" w:hAnsiTheme="majorEastAsia" w:hint="eastAsia"/>
          <w:sz w:val="24"/>
          <w:szCs w:val="24"/>
        </w:rPr>
        <w:t>【別紙】*屋外広告物点検基準（案）　第15条による点検評価。</w:t>
      </w:r>
    </w:p>
    <w:p w:rsidR="00430AAF" w:rsidRPr="007C7318" w:rsidRDefault="009A6B4E" w:rsidP="009A6B4E">
      <w:pPr>
        <w:pStyle w:val="ab"/>
        <w:wordWrap/>
        <w:spacing w:line="240" w:lineRule="auto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7C7318">
        <w:rPr>
          <w:rFonts w:asciiTheme="majorEastAsia" w:eastAsiaTheme="majorEastAsia" w:hAnsiTheme="majorEastAsia" w:hint="eastAsia"/>
          <w:sz w:val="24"/>
          <w:szCs w:val="24"/>
        </w:rPr>
        <w:t>1.レベルAと判断した</w:t>
      </w:r>
      <w:r w:rsidR="007A613D" w:rsidRPr="007C7318">
        <w:rPr>
          <w:rFonts w:asciiTheme="majorEastAsia" w:eastAsiaTheme="majorEastAsia" w:hAnsiTheme="majorEastAsia"/>
          <w:sz w:val="24"/>
          <w:szCs w:val="24"/>
        </w:rPr>
        <w:t>物件</w:t>
      </w:r>
    </w:p>
    <w:tbl>
      <w:tblPr>
        <w:tblStyle w:val="ac"/>
        <w:tblW w:w="14884" w:type="dxa"/>
        <w:tblInd w:w="675" w:type="dxa"/>
        <w:tblLook w:val="04A0" w:firstRow="1" w:lastRow="0" w:firstColumn="1" w:lastColumn="0" w:noHBand="0" w:noVBand="1"/>
      </w:tblPr>
      <w:tblGrid>
        <w:gridCol w:w="14884"/>
      </w:tblGrid>
      <w:tr w:rsidR="00430AAF" w:rsidTr="00231BA3">
        <w:trPr>
          <w:trHeight w:val="513"/>
        </w:trPr>
        <w:tc>
          <w:tcPr>
            <w:tcW w:w="14884" w:type="dxa"/>
          </w:tcPr>
          <w:p w:rsidR="00430AAF" w:rsidRDefault="00430AAF" w:rsidP="009A6B4E">
            <w:pPr>
              <w:pStyle w:val="ab"/>
              <w:wordWrap/>
              <w:spacing w:line="240" w:lineRule="auto"/>
              <w:ind w:leftChars="0" w:left="0"/>
              <w:rPr>
                <w:rFonts w:asciiTheme="minorHAnsi" w:eastAsiaTheme="minorEastAsia" w:hAnsiTheme="minorHAnsi" w:hint="eastAsia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No.</w:t>
            </w:r>
          </w:p>
        </w:tc>
      </w:tr>
    </w:tbl>
    <w:p w:rsidR="00962435" w:rsidRDefault="00962435" w:rsidP="009A6B4E">
      <w:pPr>
        <w:wordWrap/>
        <w:spacing w:line="300" w:lineRule="exact"/>
        <w:rPr>
          <w:rFonts w:asciiTheme="minorHAnsi" w:eastAsiaTheme="minorEastAsia" w:hAnsiTheme="minorHAnsi"/>
          <w:sz w:val="24"/>
          <w:szCs w:val="24"/>
        </w:rPr>
      </w:pPr>
      <w:bookmarkStart w:id="0" w:name="_GoBack"/>
      <w:bookmarkEnd w:id="0"/>
    </w:p>
    <w:p w:rsidR="009A6B4E" w:rsidRPr="007C7318" w:rsidRDefault="009A6B4E" w:rsidP="009A6B4E">
      <w:pPr>
        <w:pStyle w:val="ab"/>
        <w:wordWrap/>
        <w:spacing w:line="240" w:lineRule="auto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7C7318">
        <w:rPr>
          <w:rFonts w:asciiTheme="majorEastAsia" w:eastAsiaTheme="majorEastAsia" w:hAnsiTheme="majorEastAsia" w:hint="eastAsia"/>
          <w:sz w:val="24"/>
          <w:szCs w:val="24"/>
        </w:rPr>
        <w:t>2.</w:t>
      </w:r>
      <w:r w:rsidR="007A613D" w:rsidRPr="007C7318">
        <w:rPr>
          <w:rFonts w:asciiTheme="majorEastAsia" w:eastAsiaTheme="majorEastAsia" w:hAnsiTheme="majorEastAsia"/>
          <w:sz w:val="24"/>
          <w:szCs w:val="24"/>
        </w:rPr>
        <w:t>異常</w:t>
      </w:r>
      <w:r w:rsidRPr="007C7318">
        <w:rPr>
          <w:rFonts w:asciiTheme="majorEastAsia" w:eastAsiaTheme="majorEastAsia" w:hAnsiTheme="majorEastAsia" w:hint="eastAsia"/>
          <w:sz w:val="24"/>
          <w:szCs w:val="24"/>
        </w:rPr>
        <w:t>あり（レベルB～D）と判断される</w:t>
      </w:r>
      <w:r w:rsidR="007A613D" w:rsidRPr="007C7318">
        <w:rPr>
          <w:rFonts w:asciiTheme="majorEastAsia" w:eastAsiaTheme="majorEastAsia" w:hAnsiTheme="majorEastAsia"/>
          <w:sz w:val="24"/>
          <w:szCs w:val="24"/>
        </w:rPr>
        <w:t>物件における点検結果</w:t>
      </w:r>
    </w:p>
    <w:tbl>
      <w:tblPr>
        <w:tblStyle w:val="ac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94"/>
        <w:gridCol w:w="3759"/>
        <w:gridCol w:w="2126"/>
        <w:gridCol w:w="2126"/>
        <w:gridCol w:w="2127"/>
        <w:gridCol w:w="2126"/>
        <w:gridCol w:w="2126"/>
      </w:tblGrid>
      <w:tr w:rsidR="00231BA3" w:rsidRPr="00430AAF" w:rsidTr="00D3515B">
        <w:tc>
          <w:tcPr>
            <w:tcW w:w="4253" w:type="dxa"/>
            <w:gridSpan w:val="2"/>
            <w:vMerge w:val="restart"/>
            <w:vAlign w:val="center"/>
          </w:tcPr>
          <w:p w:rsidR="00231BA3" w:rsidRPr="007C7318" w:rsidRDefault="00231BA3" w:rsidP="00231BA3">
            <w:pPr>
              <w:pStyle w:val="ab"/>
              <w:wordWrap/>
              <w:spacing w:line="240" w:lineRule="auto"/>
              <w:ind w:leftChars="0" w:left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C7318">
              <w:rPr>
                <w:rFonts w:asciiTheme="majorEastAsia" w:eastAsiaTheme="majorEastAsia" w:hAnsiTheme="majorEastAsia" w:hint="eastAsia"/>
                <w:sz w:val="24"/>
                <w:szCs w:val="24"/>
              </w:rPr>
              <w:t>物</w:t>
            </w:r>
            <w:r w:rsidR="007C7318" w:rsidRPr="007C73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7C7318"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  <w:tc>
          <w:tcPr>
            <w:tcW w:w="2126" w:type="dxa"/>
            <w:tcBorders>
              <w:bottom w:val="nil"/>
            </w:tcBorders>
          </w:tcPr>
          <w:p w:rsidR="00231BA3" w:rsidRPr="007C7318" w:rsidRDefault="00231BA3" w:rsidP="007C7318">
            <w:pPr>
              <w:pStyle w:val="ab"/>
              <w:wordWrap/>
              <w:spacing w:line="240" w:lineRule="auto"/>
              <w:ind w:leftChars="0" w:left="0" w:firstLineChars="100" w:firstLine="220"/>
              <w:jc w:val="left"/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</w:pPr>
            <w:r w:rsidRPr="007C731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No.</w:t>
            </w:r>
            <w:r w:rsidR="007C7318" w:rsidRPr="007C731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</w:t>
            </w:r>
          </w:p>
        </w:tc>
        <w:tc>
          <w:tcPr>
            <w:tcW w:w="2126" w:type="dxa"/>
            <w:tcBorders>
              <w:bottom w:val="nil"/>
            </w:tcBorders>
          </w:tcPr>
          <w:p w:rsidR="00231BA3" w:rsidRPr="007C7318" w:rsidRDefault="00231BA3" w:rsidP="007C7318">
            <w:pPr>
              <w:pStyle w:val="ab"/>
              <w:wordWrap/>
              <w:spacing w:line="240" w:lineRule="auto"/>
              <w:ind w:leftChars="0" w:left="0" w:firstLineChars="100" w:firstLine="220"/>
              <w:jc w:val="left"/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</w:pPr>
            <w:r w:rsidRPr="007C731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No.</w:t>
            </w:r>
            <w:r w:rsidR="007C7318" w:rsidRPr="007C731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</w:t>
            </w:r>
          </w:p>
        </w:tc>
        <w:tc>
          <w:tcPr>
            <w:tcW w:w="2127" w:type="dxa"/>
            <w:tcBorders>
              <w:bottom w:val="nil"/>
            </w:tcBorders>
          </w:tcPr>
          <w:p w:rsidR="00231BA3" w:rsidRPr="007C7318" w:rsidRDefault="00231BA3" w:rsidP="007C7318">
            <w:pPr>
              <w:pStyle w:val="ab"/>
              <w:wordWrap/>
              <w:spacing w:line="240" w:lineRule="auto"/>
              <w:ind w:leftChars="0" w:left="0" w:firstLineChars="100" w:firstLine="220"/>
              <w:jc w:val="left"/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</w:pPr>
            <w:r w:rsidRPr="007C731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No.</w:t>
            </w:r>
            <w:r w:rsidR="007C7318" w:rsidRPr="007C731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</w:t>
            </w:r>
          </w:p>
        </w:tc>
        <w:tc>
          <w:tcPr>
            <w:tcW w:w="2126" w:type="dxa"/>
            <w:tcBorders>
              <w:bottom w:val="nil"/>
            </w:tcBorders>
          </w:tcPr>
          <w:p w:rsidR="00231BA3" w:rsidRPr="007C7318" w:rsidRDefault="00231BA3" w:rsidP="007C7318">
            <w:pPr>
              <w:pStyle w:val="ab"/>
              <w:wordWrap/>
              <w:spacing w:line="240" w:lineRule="auto"/>
              <w:ind w:leftChars="0" w:left="0" w:firstLineChars="100" w:firstLine="220"/>
              <w:jc w:val="left"/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</w:pPr>
            <w:r w:rsidRPr="007C731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No.</w:t>
            </w:r>
            <w:r w:rsidR="007C7318" w:rsidRPr="007C731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</w:t>
            </w:r>
          </w:p>
        </w:tc>
        <w:tc>
          <w:tcPr>
            <w:tcW w:w="2126" w:type="dxa"/>
            <w:tcBorders>
              <w:bottom w:val="nil"/>
            </w:tcBorders>
          </w:tcPr>
          <w:p w:rsidR="00231BA3" w:rsidRPr="007C7318" w:rsidRDefault="007C7318" w:rsidP="007C7318">
            <w:pPr>
              <w:pStyle w:val="ab"/>
              <w:wordWrap/>
              <w:spacing w:line="240" w:lineRule="auto"/>
              <w:ind w:leftChars="0" w:left="0"/>
              <w:jc w:val="left"/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</w:pPr>
            <w:r w:rsidRPr="007C731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231BA3" w:rsidRPr="007C731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No.</w:t>
            </w:r>
            <w:r w:rsidRPr="007C731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7C7318" w:rsidRPr="00430AAF" w:rsidTr="00D3515B">
        <w:tc>
          <w:tcPr>
            <w:tcW w:w="4253" w:type="dxa"/>
            <w:gridSpan w:val="2"/>
            <w:vMerge/>
          </w:tcPr>
          <w:p w:rsidR="007C7318" w:rsidRPr="007C7318" w:rsidRDefault="007C7318" w:rsidP="007C7318">
            <w:pPr>
              <w:pStyle w:val="ab"/>
              <w:wordWrap/>
              <w:spacing w:line="240" w:lineRule="auto"/>
              <w:ind w:leftChars="0" w:left="0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C7318" w:rsidRPr="007C7318" w:rsidRDefault="007C7318" w:rsidP="00D3515B">
            <w:pPr>
              <w:pStyle w:val="ab"/>
              <w:wordWrap/>
              <w:spacing w:line="240" w:lineRule="exact"/>
              <w:ind w:leftChars="-51" w:left="1" w:rightChars="-51" w:right="-107" w:hangingChars="54" w:hanging="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点検評価</w:t>
            </w:r>
            <w:r w:rsidRPr="007C7318">
              <w:rPr>
                <w:rFonts w:asciiTheme="majorEastAsia" w:eastAsiaTheme="majorEastAsia" w:hAnsiTheme="majorEastAsia" w:hint="eastAsia"/>
                <w:sz w:val="20"/>
                <w:szCs w:val="20"/>
              </w:rPr>
              <w:t>（改善状況）</w:t>
            </w:r>
          </w:p>
          <w:p w:rsidR="007C7318" w:rsidRPr="007C7318" w:rsidRDefault="007C7318" w:rsidP="007C7318">
            <w:pPr>
              <w:pStyle w:val="ab"/>
              <w:wordWrap/>
              <w:spacing w:line="240" w:lineRule="exact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7C731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（内容、対応）</w:t>
            </w:r>
          </w:p>
        </w:tc>
        <w:tc>
          <w:tcPr>
            <w:tcW w:w="2126" w:type="dxa"/>
            <w:tcBorders>
              <w:top w:val="nil"/>
            </w:tcBorders>
          </w:tcPr>
          <w:p w:rsidR="007C7318" w:rsidRPr="007C7318" w:rsidRDefault="007C7318" w:rsidP="00D3515B">
            <w:pPr>
              <w:pStyle w:val="ab"/>
              <w:wordWrap/>
              <w:spacing w:line="240" w:lineRule="exact"/>
              <w:ind w:leftChars="-51" w:left="1" w:hangingChars="54" w:hanging="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点検評価</w:t>
            </w:r>
            <w:r w:rsidRPr="007C7318">
              <w:rPr>
                <w:rFonts w:asciiTheme="majorEastAsia" w:eastAsiaTheme="majorEastAsia" w:hAnsiTheme="majorEastAsia" w:hint="eastAsia"/>
                <w:sz w:val="20"/>
                <w:szCs w:val="20"/>
              </w:rPr>
              <w:t>（改善状況）</w:t>
            </w:r>
          </w:p>
          <w:p w:rsidR="007C7318" w:rsidRPr="007C7318" w:rsidRDefault="007C7318" w:rsidP="007C7318">
            <w:pPr>
              <w:pStyle w:val="ab"/>
              <w:wordWrap/>
              <w:spacing w:line="240" w:lineRule="exact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7C731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（内容、対応）</w:t>
            </w:r>
          </w:p>
        </w:tc>
        <w:tc>
          <w:tcPr>
            <w:tcW w:w="2127" w:type="dxa"/>
            <w:tcBorders>
              <w:top w:val="nil"/>
            </w:tcBorders>
          </w:tcPr>
          <w:p w:rsidR="007C7318" w:rsidRPr="007C7318" w:rsidRDefault="007C7318" w:rsidP="00D3515B">
            <w:pPr>
              <w:pStyle w:val="ab"/>
              <w:wordWrap/>
              <w:spacing w:line="240" w:lineRule="exact"/>
              <w:ind w:leftChars="-51" w:left="1" w:hangingChars="54" w:hanging="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点検評価</w:t>
            </w:r>
            <w:r w:rsidRPr="007C7318">
              <w:rPr>
                <w:rFonts w:asciiTheme="majorEastAsia" w:eastAsiaTheme="majorEastAsia" w:hAnsiTheme="majorEastAsia" w:hint="eastAsia"/>
                <w:sz w:val="20"/>
                <w:szCs w:val="20"/>
              </w:rPr>
              <w:t>（改善状況）</w:t>
            </w:r>
          </w:p>
          <w:p w:rsidR="007C7318" w:rsidRPr="007C7318" w:rsidRDefault="007C7318" w:rsidP="007C7318">
            <w:pPr>
              <w:pStyle w:val="ab"/>
              <w:wordWrap/>
              <w:spacing w:line="240" w:lineRule="exact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7C731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（内容、対応）</w:t>
            </w:r>
          </w:p>
        </w:tc>
        <w:tc>
          <w:tcPr>
            <w:tcW w:w="2126" w:type="dxa"/>
            <w:tcBorders>
              <w:top w:val="nil"/>
            </w:tcBorders>
          </w:tcPr>
          <w:p w:rsidR="007C7318" w:rsidRPr="007C7318" w:rsidRDefault="007C7318" w:rsidP="00D3515B">
            <w:pPr>
              <w:pStyle w:val="ab"/>
              <w:wordWrap/>
              <w:spacing w:line="240" w:lineRule="exact"/>
              <w:ind w:leftChars="-51" w:left="1" w:hangingChars="54" w:hanging="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点検評価</w:t>
            </w:r>
            <w:r w:rsidRPr="007C7318">
              <w:rPr>
                <w:rFonts w:asciiTheme="majorEastAsia" w:eastAsiaTheme="majorEastAsia" w:hAnsiTheme="majorEastAsia" w:hint="eastAsia"/>
                <w:sz w:val="20"/>
                <w:szCs w:val="20"/>
              </w:rPr>
              <w:t>（改善状況）</w:t>
            </w:r>
          </w:p>
          <w:p w:rsidR="007C7318" w:rsidRPr="007C7318" w:rsidRDefault="007C7318" w:rsidP="007C7318">
            <w:pPr>
              <w:pStyle w:val="ab"/>
              <w:wordWrap/>
              <w:spacing w:line="240" w:lineRule="exact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7C731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（内容、対応）</w:t>
            </w:r>
          </w:p>
        </w:tc>
        <w:tc>
          <w:tcPr>
            <w:tcW w:w="2126" w:type="dxa"/>
            <w:tcBorders>
              <w:top w:val="nil"/>
            </w:tcBorders>
          </w:tcPr>
          <w:p w:rsidR="007C7318" w:rsidRPr="007C7318" w:rsidRDefault="007C7318" w:rsidP="00D3515B">
            <w:pPr>
              <w:pStyle w:val="ab"/>
              <w:wordWrap/>
              <w:spacing w:line="240" w:lineRule="exact"/>
              <w:ind w:leftChars="-51" w:left="1" w:hangingChars="54" w:hanging="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点検評価</w:t>
            </w:r>
            <w:r w:rsidRPr="007C7318">
              <w:rPr>
                <w:rFonts w:asciiTheme="majorEastAsia" w:eastAsiaTheme="majorEastAsia" w:hAnsiTheme="majorEastAsia" w:hint="eastAsia"/>
                <w:sz w:val="20"/>
                <w:szCs w:val="20"/>
              </w:rPr>
              <w:t>（改善状況）</w:t>
            </w:r>
          </w:p>
          <w:p w:rsidR="007C7318" w:rsidRPr="007C7318" w:rsidRDefault="007C7318" w:rsidP="007C7318">
            <w:pPr>
              <w:pStyle w:val="ab"/>
              <w:wordWrap/>
              <w:spacing w:line="240" w:lineRule="exact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7C731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（内容、対応）</w:t>
            </w:r>
          </w:p>
        </w:tc>
      </w:tr>
      <w:tr w:rsidR="007C7318" w:rsidRPr="00430AAF" w:rsidTr="00D3515B">
        <w:trPr>
          <w:trHeight w:val="72"/>
        </w:trPr>
        <w:tc>
          <w:tcPr>
            <w:tcW w:w="494" w:type="dxa"/>
            <w:vMerge w:val="restart"/>
            <w:vAlign w:val="center"/>
          </w:tcPr>
          <w:p w:rsidR="007C7318" w:rsidRPr="007C7318" w:rsidRDefault="007C7318" w:rsidP="007C7318">
            <w:pPr>
              <w:pStyle w:val="ab"/>
              <w:wordWrap/>
              <w:spacing w:line="240" w:lineRule="exact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7C7318">
              <w:rPr>
                <w:rFonts w:asciiTheme="majorEastAsia" w:eastAsiaTheme="majorEastAsia" w:hAnsiTheme="majorEastAsia" w:hint="eastAsia"/>
                <w:sz w:val="22"/>
                <w:szCs w:val="22"/>
              </w:rPr>
              <w:t>基礎</w:t>
            </w:r>
          </w:p>
        </w:tc>
        <w:tc>
          <w:tcPr>
            <w:tcW w:w="3759" w:type="dxa"/>
            <w:tcBorders>
              <w:bottom w:val="dotted" w:sz="4" w:space="0" w:color="auto"/>
            </w:tcBorders>
            <w:vAlign w:val="center"/>
          </w:tcPr>
          <w:p w:rsidR="007C7318" w:rsidRPr="00D3515B" w:rsidRDefault="007C7318" w:rsidP="00D3515B">
            <w:pPr>
              <w:pStyle w:val="ab"/>
              <w:wordWrap/>
              <w:spacing w:line="280" w:lineRule="exact"/>
              <w:ind w:leftChars="0" w:left="0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D3515B">
              <w:rPr>
                <w:rFonts w:asciiTheme="majorEastAsia" w:eastAsiaTheme="majorEastAsia" w:hAnsiTheme="majorEastAsia" w:hint="eastAsia"/>
                <w:sz w:val="22"/>
                <w:szCs w:val="22"/>
              </w:rPr>
              <w:t>上部構造全体の傾斜、ぐらつき等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-12" w:left="-25" w:firstLineChars="12" w:firstLine="24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　　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　）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</w:tr>
      <w:tr w:rsidR="007C7318" w:rsidRPr="00430AAF" w:rsidTr="00D3515B">
        <w:tc>
          <w:tcPr>
            <w:tcW w:w="494" w:type="dxa"/>
            <w:vMerge/>
            <w:vAlign w:val="center"/>
          </w:tcPr>
          <w:p w:rsidR="007C7318" w:rsidRPr="007C7318" w:rsidRDefault="007C7318" w:rsidP="007C7318">
            <w:pPr>
              <w:pStyle w:val="ab"/>
              <w:wordWrap/>
              <w:spacing w:line="240" w:lineRule="exact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  <w:tc>
          <w:tcPr>
            <w:tcW w:w="3759" w:type="dxa"/>
            <w:tcBorders>
              <w:top w:val="dotted" w:sz="4" w:space="0" w:color="auto"/>
            </w:tcBorders>
            <w:vAlign w:val="center"/>
          </w:tcPr>
          <w:p w:rsidR="007C7318" w:rsidRPr="00D3515B" w:rsidRDefault="007C7318" w:rsidP="00D3515B">
            <w:pPr>
              <w:pStyle w:val="ab"/>
              <w:wordWrap/>
              <w:spacing w:line="280" w:lineRule="exact"/>
              <w:ind w:leftChars="0" w:left="0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D3515B">
              <w:rPr>
                <w:rFonts w:asciiTheme="majorEastAsia" w:eastAsiaTheme="majorEastAsia" w:hAnsiTheme="majorEastAsia" w:hint="eastAsia"/>
                <w:sz w:val="22"/>
                <w:szCs w:val="22"/>
              </w:rPr>
              <w:t>基礎のｸﾗｯｸ、防水層の裂傷等の異常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　　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　　　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）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　　　　　　　）</w:t>
            </w:r>
          </w:p>
        </w:tc>
      </w:tr>
      <w:tr w:rsidR="007C7318" w:rsidRPr="00430AAF" w:rsidTr="00D3515B">
        <w:tc>
          <w:tcPr>
            <w:tcW w:w="494" w:type="dxa"/>
            <w:vMerge w:val="restart"/>
            <w:vAlign w:val="center"/>
          </w:tcPr>
          <w:p w:rsidR="007C7318" w:rsidRPr="007C7318" w:rsidRDefault="007C7318" w:rsidP="007C7318">
            <w:pPr>
              <w:pStyle w:val="ab"/>
              <w:wordWrap/>
              <w:spacing w:line="240" w:lineRule="exact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7C7318">
              <w:rPr>
                <w:rFonts w:asciiTheme="majorEastAsia" w:eastAsiaTheme="majorEastAsia" w:hAnsiTheme="majorEastAsia" w:hint="eastAsia"/>
                <w:sz w:val="22"/>
                <w:szCs w:val="22"/>
              </w:rPr>
              <w:t>支柱部</w:t>
            </w:r>
          </w:p>
        </w:tc>
        <w:tc>
          <w:tcPr>
            <w:tcW w:w="3759" w:type="dxa"/>
            <w:tcBorders>
              <w:bottom w:val="dotted" w:sz="4" w:space="0" w:color="auto"/>
            </w:tcBorders>
            <w:vAlign w:val="center"/>
          </w:tcPr>
          <w:p w:rsidR="007C7318" w:rsidRPr="00D3515B" w:rsidRDefault="007C7318" w:rsidP="00D3515B">
            <w:pPr>
              <w:pStyle w:val="ab"/>
              <w:wordWrap/>
              <w:spacing w:line="280" w:lineRule="exact"/>
              <w:ind w:leftChars="0" w:left="0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D3515B">
              <w:rPr>
                <w:rFonts w:asciiTheme="majorEastAsia" w:eastAsiaTheme="majorEastAsia" w:hAnsiTheme="majorEastAsia" w:hint="eastAsia"/>
                <w:sz w:val="22"/>
                <w:szCs w:val="22"/>
              </w:rPr>
              <w:t>鉄骨の錆、塗装の老朽化等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　　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　　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　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　　　　　　　）</w:t>
            </w:r>
          </w:p>
        </w:tc>
      </w:tr>
      <w:tr w:rsidR="007C7318" w:rsidRPr="00430AAF" w:rsidTr="00D3515B">
        <w:tc>
          <w:tcPr>
            <w:tcW w:w="494" w:type="dxa"/>
            <w:vMerge/>
            <w:vAlign w:val="center"/>
          </w:tcPr>
          <w:p w:rsidR="007C7318" w:rsidRPr="007C7318" w:rsidRDefault="007C7318" w:rsidP="007C7318">
            <w:pPr>
              <w:pStyle w:val="ab"/>
              <w:wordWrap/>
              <w:spacing w:line="240" w:lineRule="exact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  <w:tc>
          <w:tcPr>
            <w:tcW w:w="3759" w:type="dxa"/>
            <w:tcBorders>
              <w:top w:val="dotted" w:sz="4" w:space="0" w:color="auto"/>
            </w:tcBorders>
            <w:vAlign w:val="center"/>
          </w:tcPr>
          <w:p w:rsidR="007C7318" w:rsidRPr="00D3515B" w:rsidRDefault="007C7318" w:rsidP="00D3515B">
            <w:pPr>
              <w:pStyle w:val="ab"/>
              <w:wordWrap/>
              <w:spacing w:line="280" w:lineRule="exact"/>
              <w:ind w:leftChars="0" w:left="0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D3515B">
              <w:rPr>
                <w:rFonts w:asciiTheme="majorEastAsia" w:eastAsiaTheme="majorEastAsia" w:hAnsiTheme="majorEastAsia" w:hint="eastAsia"/>
                <w:sz w:val="22"/>
                <w:szCs w:val="22"/>
              </w:rPr>
              <w:t>鉄骨接続部の異常、ボルト等のゆるみ、欠落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　　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　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　　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　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　　　　　　　）</w:t>
            </w:r>
          </w:p>
        </w:tc>
      </w:tr>
      <w:tr w:rsidR="007C7318" w:rsidRPr="00430AAF" w:rsidTr="00D3515B">
        <w:tc>
          <w:tcPr>
            <w:tcW w:w="494" w:type="dxa"/>
            <w:vMerge w:val="restart"/>
            <w:vAlign w:val="center"/>
          </w:tcPr>
          <w:p w:rsidR="007C7318" w:rsidRPr="007C7318" w:rsidRDefault="007C7318" w:rsidP="007C7318">
            <w:pPr>
              <w:pStyle w:val="ab"/>
              <w:wordWrap/>
              <w:spacing w:line="240" w:lineRule="exact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7C7318">
              <w:rPr>
                <w:rFonts w:asciiTheme="majorEastAsia" w:eastAsiaTheme="majorEastAsia" w:hAnsiTheme="majorEastAsia" w:hint="eastAsia"/>
                <w:sz w:val="22"/>
                <w:szCs w:val="22"/>
              </w:rPr>
              <w:t>取付部</w:t>
            </w:r>
          </w:p>
        </w:tc>
        <w:tc>
          <w:tcPr>
            <w:tcW w:w="3759" w:type="dxa"/>
            <w:tcBorders>
              <w:bottom w:val="dotted" w:sz="4" w:space="0" w:color="auto"/>
            </w:tcBorders>
            <w:vAlign w:val="center"/>
          </w:tcPr>
          <w:p w:rsidR="007C7318" w:rsidRPr="00D3515B" w:rsidRDefault="007C7318" w:rsidP="00D3515B">
            <w:pPr>
              <w:pStyle w:val="ab"/>
              <w:wordWrap/>
              <w:spacing w:line="280" w:lineRule="exact"/>
              <w:ind w:leftChars="0" w:left="0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D3515B">
              <w:rPr>
                <w:rFonts w:asciiTheme="majorEastAsia" w:eastAsiaTheme="majorEastAsia" w:hAnsiTheme="majorEastAsia" w:hint="eastAsia"/>
                <w:sz w:val="22"/>
                <w:szCs w:val="22"/>
              </w:rPr>
              <w:t>ｱﾝｶｰﾎﾞﾙﾄ・取付部ﾌﾟﾚｰﾄの異常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　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　　　　　　　）</w:t>
            </w:r>
          </w:p>
        </w:tc>
      </w:tr>
      <w:tr w:rsidR="007C7318" w:rsidRPr="00430AAF" w:rsidTr="00D3515B">
        <w:tc>
          <w:tcPr>
            <w:tcW w:w="494" w:type="dxa"/>
            <w:vMerge/>
            <w:vAlign w:val="center"/>
          </w:tcPr>
          <w:p w:rsidR="007C7318" w:rsidRPr="007C7318" w:rsidRDefault="007C7318" w:rsidP="007C7318">
            <w:pPr>
              <w:pStyle w:val="ab"/>
              <w:wordWrap/>
              <w:spacing w:line="240" w:lineRule="exact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  <w:tc>
          <w:tcPr>
            <w:tcW w:w="3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318" w:rsidRPr="00D3515B" w:rsidRDefault="007C7318" w:rsidP="00D3515B">
            <w:pPr>
              <w:pStyle w:val="ab"/>
              <w:wordWrap/>
              <w:spacing w:line="280" w:lineRule="exact"/>
              <w:ind w:leftChars="0" w:left="0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D3515B">
              <w:rPr>
                <w:rFonts w:asciiTheme="majorEastAsia" w:eastAsiaTheme="majorEastAsia" w:hAnsiTheme="majorEastAsia" w:hint="eastAsia"/>
                <w:sz w:val="22"/>
                <w:szCs w:val="22"/>
              </w:rPr>
              <w:t>ﾍﾞｰｽ周辺・ｺｰｷﾝｸﾞ・溶接部の異常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　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　　　　　　　）</w:t>
            </w:r>
          </w:p>
        </w:tc>
      </w:tr>
      <w:tr w:rsidR="007C7318" w:rsidRPr="00430AAF" w:rsidTr="00D3515B">
        <w:tc>
          <w:tcPr>
            <w:tcW w:w="494" w:type="dxa"/>
            <w:vMerge/>
            <w:vAlign w:val="center"/>
          </w:tcPr>
          <w:p w:rsidR="007C7318" w:rsidRPr="007C7318" w:rsidRDefault="007C7318" w:rsidP="007C7318">
            <w:pPr>
              <w:pStyle w:val="ab"/>
              <w:wordWrap/>
              <w:spacing w:line="240" w:lineRule="exact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  <w:tc>
          <w:tcPr>
            <w:tcW w:w="3759" w:type="dxa"/>
            <w:tcBorders>
              <w:top w:val="dotted" w:sz="4" w:space="0" w:color="auto"/>
            </w:tcBorders>
            <w:vAlign w:val="center"/>
          </w:tcPr>
          <w:p w:rsidR="007C7318" w:rsidRPr="00D3515B" w:rsidRDefault="007C7318" w:rsidP="00D3515B">
            <w:pPr>
              <w:pStyle w:val="ab"/>
              <w:wordWrap/>
              <w:spacing w:line="280" w:lineRule="exact"/>
              <w:ind w:leftChars="0" w:left="0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D3515B">
              <w:rPr>
                <w:rFonts w:asciiTheme="majorEastAsia" w:eastAsiaTheme="majorEastAsia" w:hAnsiTheme="majorEastAsia" w:hint="eastAsia"/>
                <w:sz w:val="22"/>
                <w:szCs w:val="22"/>
              </w:rPr>
              <w:t>取付対象部（柱・壁・ｽﾗﾌﾞ）及び周辺の異常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　　　　　　　）</w:t>
            </w:r>
          </w:p>
        </w:tc>
      </w:tr>
      <w:tr w:rsidR="007C7318" w:rsidRPr="00430AAF" w:rsidTr="00D3515B">
        <w:tc>
          <w:tcPr>
            <w:tcW w:w="494" w:type="dxa"/>
            <w:vMerge w:val="restart"/>
            <w:vAlign w:val="center"/>
          </w:tcPr>
          <w:p w:rsidR="007C7318" w:rsidRPr="007C7318" w:rsidRDefault="007C7318" w:rsidP="007C7318">
            <w:pPr>
              <w:pStyle w:val="ab"/>
              <w:wordWrap/>
              <w:spacing w:line="240" w:lineRule="exact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7C7318">
              <w:rPr>
                <w:rFonts w:asciiTheme="majorEastAsia" w:eastAsiaTheme="majorEastAsia" w:hAnsiTheme="majorEastAsia" w:hint="eastAsia"/>
                <w:sz w:val="22"/>
                <w:szCs w:val="22"/>
              </w:rPr>
              <w:t>表示部</w:t>
            </w:r>
          </w:p>
        </w:tc>
        <w:tc>
          <w:tcPr>
            <w:tcW w:w="3759" w:type="dxa"/>
            <w:tcBorders>
              <w:bottom w:val="dotted" w:sz="4" w:space="0" w:color="auto"/>
            </w:tcBorders>
            <w:vAlign w:val="center"/>
          </w:tcPr>
          <w:p w:rsidR="007C7318" w:rsidRPr="00D3515B" w:rsidRDefault="007C7318" w:rsidP="00D3515B">
            <w:pPr>
              <w:pStyle w:val="ab"/>
              <w:wordWrap/>
              <w:spacing w:line="280" w:lineRule="exact"/>
              <w:ind w:leftChars="0" w:left="0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D3515B">
              <w:rPr>
                <w:rFonts w:asciiTheme="majorEastAsia" w:eastAsiaTheme="majorEastAsia" w:hAnsiTheme="majorEastAsia" w:hint="eastAsia"/>
                <w:sz w:val="22"/>
                <w:szCs w:val="22"/>
              </w:rPr>
              <w:t>表示面の汚染、変色、変形、破損及び剥離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　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　　　　　　　）</w:t>
            </w:r>
          </w:p>
        </w:tc>
      </w:tr>
      <w:tr w:rsidR="007C7318" w:rsidRPr="00430AAF" w:rsidTr="00D3515B">
        <w:tc>
          <w:tcPr>
            <w:tcW w:w="494" w:type="dxa"/>
            <w:vMerge/>
            <w:vAlign w:val="center"/>
          </w:tcPr>
          <w:p w:rsidR="007C7318" w:rsidRPr="007C7318" w:rsidRDefault="007C7318" w:rsidP="007C7318">
            <w:pPr>
              <w:pStyle w:val="ab"/>
              <w:wordWrap/>
              <w:spacing w:line="240" w:lineRule="exact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  <w:tc>
          <w:tcPr>
            <w:tcW w:w="3759" w:type="dxa"/>
            <w:tcBorders>
              <w:top w:val="dotted" w:sz="4" w:space="0" w:color="auto"/>
            </w:tcBorders>
            <w:vAlign w:val="center"/>
          </w:tcPr>
          <w:p w:rsidR="007C7318" w:rsidRPr="00D3515B" w:rsidRDefault="007C7318" w:rsidP="00D3515B">
            <w:pPr>
              <w:pStyle w:val="ab"/>
              <w:wordWrap/>
              <w:spacing w:line="280" w:lineRule="exact"/>
              <w:ind w:leftChars="0" w:left="0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D3515B">
              <w:rPr>
                <w:rFonts w:asciiTheme="majorEastAsia" w:eastAsiaTheme="majorEastAsia" w:hAnsiTheme="majorEastAsia" w:hint="eastAsia"/>
                <w:sz w:val="22"/>
                <w:szCs w:val="22"/>
              </w:rPr>
              <w:t>枠組み部材の異常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　　　　　　　）</w:t>
            </w:r>
          </w:p>
        </w:tc>
      </w:tr>
      <w:tr w:rsidR="007C7318" w:rsidRPr="00430AAF" w:rsidTr="00D3515B">
        <w:tc>
          <w:tcPr>
            <w:tcW w:w="494" w:type="dxa"/>
            <w:vMerge w:val="restart"/>
            <w:vAlign w:val="center"/>
          </w:tcPr>
          <w:p w:rsidR="007C7318" w:rsidRPr="007C7318" w:rsidRDefault="007C7318" w:rsidP="007C7318">
            <w:pPr>
              <w:pStyle w:val="ab"/>
              <w:wordWrap/>
              <w:spacing w:line="240" w:lineRule="exact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7C7318">
              <w:rPr>
                <w:rFonts w:asciiTheme="majorEastAsia" w:eastAsiaTheme="majorEastAsia" w:hAnsiTheme="majorEastAsia" w:hint="eastAsia"/>
                <w:sz w:val="22"/>
                <w:szCs w:val="22"/>
              </w:rPr>
              <w:t>照明装置等</w:t>
            </w:r>
          </w:p>
        </w:tc>
        <w:tc>
          <w:tcPr>
            <w:tcW w:w="3759" w:type="dxa"/>
            <w:tcBorders>
              <w:bottom w:val="dotted" w:sz="4" w:space="0" w:color="auto"/>
            </w:tcBorders>
            <w:vAlign w:val="center"/>
          </w:tcPr>
          <w:p w:rsidR="007C7318" w:rsidRPr="00D3515B" w:rsidRDefault="007C7318" w:rsidP="00D3515B">
            <w:pPr>
              <w:pStyle w:val="ab"/>
              <w:wordWrap/>
              <w:spacing w:line="280" w:lineRule="exact"/>
              <w:ind w:leftChars="0" w:left="0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D3515B">
              <w:rPr>
                <w:rFonts w:asciiTheme="majorEastAsia" w:eastAsiaTheme="majorEastAsia" w:hAnsiTheme="majorEastAsia" w:hint="eastAsia"/>
                <w:sz w:val="22"/>
                <w:szCs w:val="22"/>
              </w:rPr>
              <w:t>照明・LEDの不点及びﾈｵﾝ管の不発光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　　　　　　　）</w:t>
            </w:r>
          </w:p>
        </w:tc>
      </w:tr>
      <w:tr w:rsidR="007C7318" w:rsidRPr="00430AAF" w:rsidTr="00D3515B">
        <w:tc>
          <w:tcPr>
            <w:tcW w:w="494" w:type="dxa"/>
            <w:vMerge/>
            <w:vAlign w:val="center"/>
          </w:tcPr>
          <w:p w:rsidR="007C7318" w:rsidRPr="007C7318" w:rsidRDefault="007C7318" w:rsidP="007C7318">
            <w:pPr>
              <w:pStyle w:val="ab"/>
              <w:wordWrap/>
              <w:spacing w:line="240" w:lineRule="exact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  <w:tc>
          <w:tcPr>
            <w:tcW w:w="3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318" w:rsidRPr="00D3515B" w:rsidRDefault="007C7318" w:rsidP="00D3515B">
            <w:pPr>
              <w:pStyle w:val="ab"/>
              <w:wordWrap/>
              <w:spacing w:line="280" w:lineRule="exact"/>
              <w:ind w:leftChars="0" w:left="0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D3515B">
              <w:rPr>
                <w:rFonts w:asciiTheme="majorEastAsia" w:eastAsiaTheme="majorEastAsia" w:hAnsiTheme="majorEastAsia" w:hint="eastAsia"/>
                <w:sz w:val="22"/>
                <w:szCs w:val="22"/>
              </w:rPr>
              <w:t>取付部、その他周辺の異常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　）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　　　　　　　）</w:t>
            </w:r>
          </w:p>
        </w:tc>
      </w:tr>
      <w:tr w:rsidR="007C7318" w:rsidRPr="00430AAF" w:rsidTr="00D3515B">
        <w:tc>
          <w:tcPr>
            <w:tcW w:w="494" w:type="dxa"/>
            <w:vMerge/>
            <w:vAlign w:val="center"/>
          </w:tcPr>
          <w:p w:rsidR="007C7318" w:rsidRPr="007C7318" w:rsidRDefault="007C7318" w:rsidP="007C7318">
            <w:pPr>
              <w:pStyle w:val="ab"/>
              <w:wordWrap/>
              <w:spacing w:line="240" w:lineRule="exact"/>
              <w:ind w:leftChars="0" w:left="0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  <w:tc>
          <w:tcPr>
            <w:tcW w:w="3759" w:type="dxa"/>
            <w:tcBorders>
              <w:top w:val="dotted" w:sz="4" w:space="0" w:color="auto"/>
            </w:tcBorders>
            <w:vAlign w:val="center"/>
          </w:tcPr>
          <w:p w:rsidR="007C7318" w:rsidRPr="00D3515B" w:rsidRDefault="007C7318" w:rsidP="00D3515B">
            <w:pPr>
              <w:pStyle w:val="ab"/>
              <w:wordWrap/>
              <w:spacing w:line="280" w:lineRule="exact"/>
              <w:ind w:leftChars="0" w:left="0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D3515B">
              <w:rPr>
                <w:rFonts w:asciiTheme="majorEastAsia" w:eastAsiaTheme="majorEastAsia" w:hAnsiTheme="majorEastAsia" w:hint="eastAsia"/>
                <w:sz w:val="22"/>
                <w:szCs w:val="22"/>
              </w:rPr>
              <w:t>分電盤の異常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　　　　　　　）</w:t>
            </w:r>
          </w:p>
        </w:tc>
      </w:tr>
      <w:tr w:rsidR="007C7318" w:rsidRPr="00430AAF" w:rsidTr="00D3515B">
        <w:trPr>
          <w:trHeight w:val="782"/>
        </w:trPr>
        <w:tc>
          <w:tcPr>
            <w:tcW w:w="494" w:type="dxa"/>
            <w:vAlign w:val="center"/>
          </w:tcPr>
          <w:p w:rsidR="007C7318" w:rsidRPr="007C7318" w:rsidRDefault="007C7318" w:rsidP="007C7318">
            <w:pPr>
              <w:pStyle w:val="ab"/>
              <w:wordWrap/>
              <w:spacing w:line="200" w:lineRule="exact"/>
              <w:ind w:leftChars="0" w:left="0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7C7318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3759" w:type="dxa"/>
            <w:vAlign w:val="center"/>
          </w:tcPr>
          <w:p w:rsidR="007C7318" w:rsidRPr="00D3515B" w:rsidRDefault="007C7318" w:rsidP="00D3515B">
            <w:pPr>
              <w:pStyle w:val="ab"/>
              <w:wordWrap/>
              <w:spacing w:line="280" w:lineRule="exact"/>
              <w:ind w:leftChars="0" w:left="0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D3515B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その他点検箇所</w:t>
            </w:r>
          </w:p>
        </w:tc>
        <w:tc>
          <w:tcPr>
            <w:tcW w:w="2126" w:type="dxa"/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6" w:type="dxa"/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7" w:type="dxa"/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26" w:type="dxa"/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D3515B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（　　　</w:t>
            </w:r>
            <w:r w:rsidR="007C7318"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2126" w:type="dxa"/>
            <w:vAlign w:val="center"/>
          </w:tcPr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B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C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・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D</w:t>
            </w: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（未・済）</w:t>
            </w:r>
          </w:p>
          <w:p w:rsidR="007C7318" w:rsidRPr="007C7318" w:rsidRDefault="007C7318" w:rsidP="00D3515B">
            <w:pPr>
              <w:pStyle w:val="ab"/>
              <w:wordWrap/>
              <w:spacing w:line="280" w:lineRule="exact"/>
              <w:ind w:leftChars="0" w:left="0"/>
              <w:jc w:val="center"/>
              <w:rPr>
                <w:rFonts w:asciiTheme="minorHAnsi" w:eastAsiaTheme="minorEastAsia" w:hAnsiTheme="minorHAnsi" w:hint="eastAsia"/>
                <w:sz w:val="20"/>
                <w:szCs w:val="20"/>
              </w:rPr>
            </w:pPr>
            <w:r w:rsidRPr="007C7318">
              <w:rPr>
                <w:rFonts w:asciiTheme="minorHAnsi" w:eastAsiaTheme="minorEastAsia" w:hAnsiTheme="minorHAnsi" w:hint="eastAsia"/>
                <w:sz w:val="20"/>
                <w:szCs w:val="20"/>
              </w:rPr>
              <w:t>（　　　　　　　）</w:t>
            </w:r>
          </w:p>
        </w:tc>
      </w:tr>
    </w:tbl>
    <w:p w:rsidR="0094566C" w:rsidRPr="00C5732E" w:rsidRDefault="0094566C" w:rsidP="00D3515B">
      <w:pPr>
        <w:pStyle w:val="ab"/>
        <w:wordWrap/>
        <w:spacing w:line="20" w:lineRule="exact"/>
        <w:ind w:leftChars="0" w:left="357"/>
        <w:rPr>
          <w:rFonts w:asciiTheme="minorHAnsi" w:eastAsiaTheme="minorEastAsia" w:hAnsiTheme="minorHAnsi"/>
          <w:sz w:val="22"/>
          <w:szCs w:val="22"/>
        </w:rPr>
      </w:pPr>
    </w:p>
    <w:sectPr w:rsidR="0094566C" w:rsidRPr="00C5732E" w:rsidSect="009A6B4E">
      <w:type w:val="continuous"/>
      <w:pgSz w:w="16838" w:h="11906" w:orient="landscape" w:code="9"/>
      <w:pgMar w:top="851" w:right="567" w:bottom="284" w:left="56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1F9" w:rsidRDefault="00D051F9">
      <w:pPr>
        <w:spacing w:line="240" w:lineRule="auto"/>
      </w:pPr>
      <w:r>
        <w:separator/>
      </w:r>
    </w:p>
  </w:endnote>
  <w:endnote w:type="continuationSeparator" w:id="0">
    <w:p w:rsidR="00D051F9" w:rsidRDefault="00D05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1F9" w:rsidRDefault="00D051F9">
      <w:pPr>
        <w:spacing w:line="240" w:lineRule="auto"/>
      </w:pPr>
      <w:r>
        <w:separator/>
      </w:r>
    </w:p>
  </w:footnote>
  <w:footnote w:type="continuationSeparator" w:id="0">
    <w:p w:rsidR="00D051F9" w:rsidRDefault="00D051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1931"/>
    <w:multiLevelType w:val="hybridMultilevel"/>
    <w:tmpl w:val="334074D8"/>
    <w:lvl w:ilvl="0" w:tplc="8F7E3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DC3D49"/>
    <w:multiLevelType w:val="hybridMultilevel"/>
    <w:tmpl w:val="78748BEE"/>
    <w:lvl w:ilvl="0" w:tplc="B98E3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3999"/>
    <w:rsid w:val="000118FA"/>
    <w:rsid w:val="00027F97"/>
    <w:rsid w:val="00045B9F"/>
    <w:rsid w:val="00056AF9"/>
    <w:rsid w:val="00071B4B"/>
    <w:rsid w:val="00092E0A"/>
    <w:rsid w:val="000962B5"/>
    <w:rsid w:val="000E461F"/>
    <w:rsid w:val="000E5F7E"/>
    <w:rsid w:val="000E6190"/>
    <w:rsid w:val="000F422E"/>
    <w:rsid w:val="000F50C8"/>
    <w:rsid w:val="000F6D71"/>
    <w:rsid w:val="00114F78"/>
    <w:rsid w:val="001276C9"/>
    <w:rsid w:val="00132B27"/>
    <w:rsid w:val="00132C03"/>
    <w:rsid w:val="001521DB"/>
    <w:rsid w:val="00167F24"/>
    <w:rsid w:val="00171B39"/>
    <w:rsid w:val="00174C7A"/>
    <w:rsid w:val="00184855"/>
    <w:rsid w:val="001D5E6F"/>
    <w:rsid w:val="001E2D6D"/>
    <w:rsid w:val="001F0645"/>
    <w:rsid w:val="001F567A"/>
    <w:rsid w:val="00231BA3"/>
    <w:rsid w:val="002710E6"/>
    <w:rsid w:val="003120E6"/>
    <w:rsid w:val="003415C0"/>
    <w:rsid w:val="00353742"/>
    <w:rsid w:val="0039323A"/>
    <w:rsid w:val="00393B98"/>
    <w:rsid w:val="0039773E"/>
    <w:rsid w:val="003B0266"/>
    <w:rsid w:val="003C4212"/>
    <w:rsid w:val="003E2B6F"/>
    <w:rsid w:val="003F6C11"/>
    <w:rsid w:val="00406CFD"/>
    <w:rsid w:val="0042332E"/>
    <w:rsid w:val="004237E9"/>
    <w:rsid w:val="00425B23"/>
    <w:rsid w:val="00430AAF"/>
    <w:rsid w:val="0043346F"/>
    <w:rsid w:val="0044740B"/>
    <w:rsid w:val="00452807"/>
    <w:rsid w:val="004635A8"/>
    <w:rsid w:val="00470BA6"/>
    <w:rsid w:val="004A27A6"/>
    <w:rsid w:val="004D1838"/>
    <w:rsid w:val="00524928"/>
    <w:rsid w:val="00532B71"/>
    <w:rsid w:val="00565D67"/>
    <w:rsid w:val="005A3496"/>
    <w:rsid w:val="005E04B8"/>
    <w:rsid w:val="005E5EDC"/>
    <w:rsid w:val="005E77E7"/>
    <w:rsid w:val="00616D86"/>
    <w:rsid w:val="00631D0F"/>
    <w:rsid w:val="006351EE"/>
    <w:rsid w:val="006638AE"/>
    <w:rsid w:val="00696F93"/>
    <w:rsid w:val="006A4A41"/>
    <w:rsid w:val="006B5D05"/>
    <w:rsid w:val="006C5C94"/>
    <w:rsid w:val="006D29D9"/>
    <w:rsid w:val="006D5A58"/>
    <w:rsid w:val="006E0E52"/>
    <w:rsid w:val="006E635F"/>
    <w:rsid w:val="006F3123"/>
    <w:rsid w:val="006F591D"/>
    <w:rsid w:val="00703064"/>
    <w:rsid w:val="007447FE"/>
    <w:rsid w:val="00753E7F"/>
    <w:rsid w:val="00754C76"/>
    <w:rsid w:val="007A613D"/>
    <w:rsid w:val="007C7318"/>
    <w:rsid w:val="007C7F88"/>
    <w:rsid w:val="007D5092"/>
    <w:rsid w:val="00825243"/>
    <w:rsid w:val="0082615E"/>
    <w:rsid w:val="00826FB5"/>
    <w:rsid w:val="00844B74"/>
    <w:rsid w:val="00870FCF"/>
    <w:rsid w:val="008B1AEA"/>
    <w:rsid w:val="00900B5D"/>
    <w:rsid w:val="00926B6F"/>
    <w:rsid w:val="009375EA"/>
    <w:rsid w:val="0094566C"/>
    <w:rsid w:val="009477AC"/>
    <w:rsid w:val="009570EE"/>
    <w:rsid w:val="00962435"/>
    <w:rsid w:val="0097195B"/>
    <w:rsid w:val="009975A8"/>
    <w:rsid w:val="009A6B4E"/>
    <w:rsid w:val="009B0DE9"/>
    <w:rsid w:val="009B1AFD"/>
    <w:rsid w:val="009B70A3"/>
    <w:rsid w:val="00A432C0"/>
    <w:rsid w:val="00A45DAE"/>
    <w:rsid w:val="00A74CC1"/>
    <w:rsid w:val="00A82025"/>
    <w:rsid w:val="00AC0A5B"/>
    <w:rsid w:val="00AE2F99"/>
    <w:rsid w:val="00B238AB"/>
    <w:rsid w:val="00B251CA"/>
    <w:rsid w:val="00B35DE2"/>
    <w:rsid w:val="00B53E5E"/>
    <w:rsid w:val="00B60054"/>
    <w:rsid w:val="00B6110B"/>
    <w:rsid w:val="00B74FA6"/>
    <w:rsid w:val="00B87CAD"/>
    <w:rsid w:val="00BA08E7"/>
    <w:rsid w:val="00BB5808"/>
    <w:rsid w:val="00BC3867"/>
    <w:rsid w:val="00BC5A92"/>
    <w:rsid w:val="00BD4555"/>
    <w:rsid w:val="00C02609"/>
    <w:rsid w:val="00C238B9"/>
    <w:rsid w:val="00C527C6"/>
    <w:rsid w:val="00C5732E"/>
    <w:rsid w:val="00C61516"/>
    <w:rsid w:val="00C62FE8"/>
    <w:rsid w:val="00C94984"/>
    <w:rsid w:val="00CC7582"/>
    <w:rsid w:val="00CD25B0"/>
    <w:rsid w:val="00CF5ECA"/>
    <w:rsid w:val="00D051F9"/>
    <w:rsid w:val="00D05223"/>
    <w:rsid w:val="00D226D7"/>
    <w:rsid w:val="00D3515B"/>
    <w:rsid w:val="00D3786F"/>
    <w:rsid w:val="00D71CE1"/>
    <w:rsid w:val="00DB7AED"/>
    <w:rsid w:val="00DD13A4"/>
    <w:rsid w:val="00DD79FB"/>
    <w:rsid w:val="00DE268B"/>
    <w:rsid w:val="00DE7333"/>
    <w:rsid w:val="00E4739A"/>
    <w:rsid w:val="00E60C02"/>
    <w:rsid w:val="00E6178B"/>
    <w:rsid w:val="00E75C01"/>
    <w:rsid w:val="00E91277"/>
    <w:rsid w:val="00E93999"/>
    <w:rsid w:val="00EA41E3"/>
    <w:rsid w:val="00ED546E"/>
    <w:rsid w:val="00EE3DF8"/>
    <w:rsid w:val="00EF3727"/>
    <w:rsid w:val="00F05381"/>
    <w:rsid w:val="00F345CE"/>
    <w:rsid w:val="00F40462"/>
    <w:rsid w:val="00F5022B"/>
    <w:rsid w:val="00F65D50"/>
    <w:rsid w:val="00F66E0F"/>
    <w:rsid w:val="00F81132"/>
    <w:rsid w:val="00F825CF"/>
    <w:rsid w:val="00F835B8"/>
    <w:rsid w:val="00F92BFF"/>
    <w:rsid w:val="00FA55F0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7D83C9-BEF3-4891-BEA6-8F09A0B0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537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7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basedOn w:val="a"/>
    <w:uiPriority w:val="1"/>
    <w:qFormat/>
    <w:rsid w:val="00F835B8"/>
    <w:pPr>
      <w:framePr w:hSpace="142" w:wrap="around" w:vAnchor="text" w:hAnchor="margin" w:y="77"/>
      <w:wordWrap/>
      <w:autoSpaceDE/>
      <w:autoSpaceDN/>
      <w:adjustRightInd/>
      <w:spacing w:line="40" w:lineRule="atLeast"/>
      <w:jc w:val="center"/>
      <w:textAlignment w:val="auto"/>
    </w:pPr>
    <w:rPr>
      <w:rFonts w:ascii="ＭＳ Ｐ明朝" w:eastAsia="ＭＳ Ｐ明朝" w:hAnsi="ＭＳ Ｐ明朝" w:cs="Times New Roman"/>
      <w:sz w:val="20"/>
      <w:szCs w:val="20"/>
    </w:rPr>
  </w:style>
  <w:style w:type="character" w:styleId="aa">
    <w:name w:val="Emphasis"/>
    <w:basedOn w:val="a0"/>
    <w:uiPriority w:val="20"/>
    <w:qFormat/>
    <w:rsid w:val="00631D0F"/>
    <w:rPr>
      <w:b/>
      <w:bCs/>
      <w:i w:val="0"/>
      <w:iCs w:val="0"/>
    </w:rPr>
  </w:style>
  <w:style w:type="character" w:customStyle="1" w:styleId="st1">
    <w:name w:val="st1"/>
    <w:basedOn w:val="a0"/>
    <w:rsid w:val="00631D0F"/>
  </w:style>
  <w:style w:type="paragraph" w:styleId="Web">
    <w:name w:val="Normal (Web)"/>
    <w:basedOn w:val="a"/>
    <w:uiPriority w:val="99"/>
    <w:semiHidden/>
    <w:unhideWhenUsed/>
    <w:rsid w:val="001F567A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A82025"/>
    <w:pPr>
      <w:ind w:leftChars="400" w:left="840"/>
    </w:pPr>
  </w:style>
  <w:style w:type="table" w:styleId="ac">
    <w:name w:val="Table Grid"/>
    <w:basedOn w:val="a1"/>
    <w:uiPriority w:val="59"/>
    <w:rsid w:val="00945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4357-6DDD-4CBA-B4F5-DFDB90FE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岐阜県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不破　雅裕</cp:lastModifiedBy>
  <cp:revision>65</cp:revision>
  <cp:lastPrinted>2017-06-12T06:05:00Z</cp:lastPrinted>
  <dcterms:created xsi:type="dcterms:W3CDTF">2016-02-10T10:20:00Z</dcterms:created>
  <dcterms:modified xsi:type="dcterms:W3CDTF">2017-06-12T06:07:00Z</dcterms:modified>
</cp:coreProperties>
</file>